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"/>
        <w:tblW w:w="927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139"/>
        <w:gridCol w:w="2862"/>
        <w:gridCol w:w="2860"/>
        <w:gridCol w:w="1413"/>
      </w:tblGrid>
      <w:tr w:rsidR="004B5EA9" w:rsidRPr="00061E3E" w:rsidTr="001110F9">
        <w:trPr>
          <w:trHeight w:val="266"/>
        </w:trPr>
        <w:tc>
          <w:tcPr>
            <w:tcW w:w="213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pt-BR"/>
              </w:rPr>
              <w:drawing>
                <wp:inline distT="0" distB="0" distL="0" distR="0">
                  <wp:extent cx="836930" cy="713105"/>
                  <wp:effectExtent l="19050" t="0" r="1270" b="0"/>
                  <wp:docPr id="93" name="Figura5" descr="timbre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ura5" descr="timbr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3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PROCEDIMENTO OPERACIONAL PADRÃO</w:t>
            </w:r>
          </w:p>
        </w:tc>
      </w:tr>
      <w:tr w:rsidR="004B5EA9" w:rsidRPr="00061E3E" w:rsidTr="001110F9">
        <w:trPr>
          <w:trHeight w:val="145"/>
        </w:trPr>
        <w:tc>
          <w:tcPr>
            <w:tcW w:w="213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5EA9" w:rsidRPr="00061E3E" w:rsidRDefault="004B5EA9" w:rsidP="00111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Número:</w:t>
            </w:r>
          </w:p>
          <w:p w:rsidR="004B5EA9" w:rsidRPr="00061E3E" w:rsidRDefault="004B5EA9" w:rsidP="001110F9">
            <w:pPr>
              <w:pStyle w:val="Sumrio1"/>
            </w:pPr>
            <w:r w:rsidRPr="00061E3E">
              <w:t>POP DAF 007</w:t>
            </w:r>
          </w:p>
        </w:tc>
        <w:tc>
          <w:tcPr>
            <w:tcW w:w="2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da Validação:</w:t>
            </w:r>
          </w:p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01/09/2022</w:t>
            </w:r>
          </w:p>
        </w:tc>
        <w:tc>
          <w:tcPr>
            <w:tcW w:w="14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Revisar em:</w:t>
            </w:r>
          </w:p>
          <w:p w:rsidR="004B5EA9" w:rsidRPr="00061E3E" w:rsidRDefault="004B5EA9" w:rsidP="001110F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01/09/2024</w:t>
            </w:r>
          </w:p>
        </w:tc>
      </w:tr>
      <w:tr w:rsidR="004B5EA9" w:rsidRPr="00061E3E" w:rsidTr="001110F9">
        <w:trPr>
          <w:trHeight w:val="252"/>
        </w:trPr>
        <w:tc>
          <w:tcPr>
            <w:tcW w:w="927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NOTIFICAÇÃO DE QUEIXA TÉCNICA OU SUSPEITA DE DESVIO DE QUALIDADE</w:t>
            </w:r>
          </w:p>
        </w:tc>
      </w:tr>
      <w:tr w:rsidR="004B5EA9" w:rsidRPr="00061E3E" w:rsidTr="001110F9">
        <w:trPr>
          <w:trHeight w:val="215"/>
        </w:trPr>
        <w:tc>
          <w:tcPr>
            <w:tcW w:w="9274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B5EA9" w:rsidRPr="00061E3E" w:rsidRDefault="004B5EA9" w:rsidP="001110F9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OBJETIVO: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Informar a Secretaria Municipal de Saúde sobre alterações e desvios de qualidades encontradas em medicamentos</w:t>
            </w:r>
          </w:p>
        </w:tc>
      </w:tr>
      <w:tr w:rsidR="004B5EA9" w:rsidRPr="00061E3E" w:rsidTr="001110F9">
        <w:trPr>
          <w:trHeight w:val="10588"/>
        </w:trPr>
        <w:tc>
          <w:tcPr>
            <w:tcW w:w="9274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B5EA9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  <w:p w:rsidR="004B5EA9" w:rsidRPr="00061E3E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1º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Em casos de suspeita de desvio de qualidade de medicamento ou qualquer queixa técnica proceder com o preenchimento da </w:t>
            </w: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Notificação de Queixa Técnica ou Suspeita de Desvio de Qualidade</w:t>
            </w:r>
          </w:p>
          <w:p w:rsidR="004B5EA9" w:rsidRPr="00061E3E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2º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O Formulário de notificação deverá ser preenchido e encaminhado para a Secretaria de Saúde, Divisão de Abastecimento, se possível acompanhado de uma amostra do medicamento</w:t>
            </w:r>
          </w:p>
          <w:p w:rsidR="004B5EA9" w:rsidRPr="00061E3E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3º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Caso seja observada necessidade imediata de retirar o medicamento de uso, comunicar a Divisão de Abastecimento através do telefone: 3381-6393</w:t>
            </w:r>
          </w:p>
          <w:p w:rsidR="004B5EA9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4º 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>Aguardar as orientações da Divisão de Abastecimento, quanto à retirada do produto para quarentena, ou devolução para Logistock</w:t>
            </w:r>
          </w:p>
          <w:p w:rsidR="004B5EA9" w:rsidRPr="00061E3E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B5EA9" w:rsidRPr="00061E3E" w:rsidRDefault="004B5EA9" w:rsidP="001110F9">
            <w:pPr>
              <w:widowControl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  <w:r w:rsidRPr="00061E3E">
              <w:rPr>
                <w:rFonts w:ascii="Times New Roman" w:hAnsi="Times New Roman"/>
                <w:sz w:val="18"/>
                <w:szCs w:val="18"/>
              </w:rPr>
              <w:t xml:space="preserve"> Formulário de Notificação de Queixa Técnica no Anexo VII</w:t>
            </w:r>
          </w:p>
          <w:p w:rsidR="004B5EA9" w:rsidRPr="00061E3E" w:rsidRDefault="004B5EA9" w:rsidP="001110F9">
            <w:pPr>
              <w:spacing w:line="360" w:lineRule="auto"/>
              <w:ind w:left="360" w:hanging="140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</w:tr>
    </w:tbl>
    <w:p w:rsidR="00936237" w:rsidRPr="00061E3E" w:rsidRDefault="00936237" w:rsidP="00936237">
      <w:pPr>
        <w:rPr>
          <w:rFonts w:ascii="Times New Roman" w:hAnsi="Times New Roman"/>
          <w:sz w:val="18"/>
          <w:szCs w:val="18"/>
        </w:rPr>
      </w:pPr>
    </w:p>
    <w:p w:rsidR="002E29E2" w:rsidRDefault="002E29E2"/>
    <w:sectPr w:rsidR="002E29E2" w:rsidSect="002E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2A43"/>
    <w:multiLevelType w:val="hybridMultilevel"/>
    <w:tmpl w:val="0CA2F0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E93FD2"/>
    <w:multiLevelType w:val="hybridMultilevel"/>
    <w:tmpl w:val="457288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D583C"/>
    <w:multiLevelType w:val="hybridMultilevel"/>
    <w:tmpl w:val="6C0208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02F64"/>
    <w:multiLevelType w:val="hybridMultilevel"/>
    <w:tmpl w:val="7DCC735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A4ACD"/>
    <w:multiLevelType w:val="hybridMultilevel"/>
    <w:tmpl w:val="D39A6CA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25207F"/>
    <w:multiLevelType w:val="hybridMultilevel"/>
    <w:tmpl w:val="B4DAAAD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C72AC"/>
    <w:multiLevelType w:val="hybridMultilevel"/>
    <w:tmpl w:val="E4AAF7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562127"/>
    <w:rsid w:val="0006570D"/>
    <w:rsid w:val="0020378E"/>
    <w:rsid w:val="00266E06"/>
    <w:rsid w:val="002E29E2"/>
    <w:rsid w:val="00427CA1"/>
    <w:rsid w:val="004B5EA9"/>
    <w:rsid w:val="00562127"/>
    <w:rsid w:val="005F44C9"/>
    <w:rsid w:val="008360F0"/>
    <w:rsid w:val="00936237"/>
    <w:rsid w:val="00971B2A"/>
    <w:rsid w:val="00AE272B"/>
    <w:rsid w:val="00BC4490"/>
    <w:rsid w:val="00C23740"/>
    <w:rsid w:val="00C41ED6"/>
    <w:rsid w:val="00D45265"/>
    <w:rsid w:val="00F6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27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62127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8360F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0F0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qFormat/>
    <w:rsid w:val="00266E06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qFormat/>
    <w:rsid w:val="00C41ED6"/>
    <w:pPr>
      <w:framePr w:hSpace="141" w:wrap="around" w:vAnchor="text" w:hAnchor="margin" w:y="2"/>
      <w:widowControl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Estilo1Char">
    <w:name w:val="Estilo1 Char"/>
    <w:basedOn w:val="Fontepargpadro"/>
    <w:link w:val="Estilo1"/>
    <w:rsid w:val="00C41ED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São José dos Pinhais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2022-10-17T20:04:00Z</dcterms:created>
  <dcterms:modified xsi:type="dcterms:W3CDTF">2022-10-17T20:04:00Z</dcterms:modified>
</cp:coreProperties>
</file>