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913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30"/>
        <w:gridCol w:w="2716"/>
        <w:gridCol w:w="2714"/>
        <w:gridCol w:w="1672"/>
      </w:tblGrid>
      <w:tr w:rsidR="00F64721" w:rsidRPr="00061E3E" w:rsidTr="001110F9">
        <w:trPr>
          <w:trHeight w:val="281"/>
        </w:trPr>
        <w:tc>
          <w:tcPr>
            <w:tcW w:w="20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4721" w:rsidRPr="00061E3E" w:rsidRDefault="00F64721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838200" cy="706755"/>
                  <wp:effectExtent l="19050" t="0" r="0" b="0"/>
                  <wp:docPr id="64" name="Figura5" descr="timbr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5" descr="timbr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4721" w:rsidRPr="00061E3E" w:rsidRDefault="00F64721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PROCEDIMENTO OPERACIONAL PADRÃO</w:t>
            </w:r>
          </w:p>
        </w:tc>
      </w:tr>
      <w:tr w:rsidR="00F64721" w:rsidRPr="00061E3E" w:rsidTr="001110F9">
        <w:trPr>
          <w:trHeight w:val="152"/>
        </w:trPr>
        <w:tc>
          <w:tcPr>
            <w:tcW w:w="20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721" w:rsidRPr="00061E3E" w:rsidRDefault="00F64721" w:rsidP="001110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4721" w:rsidRPr="00061E3E" w:rsidRDefault="00F64721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Número:</w:t>
            </w:r>
          </w:p>
          <w:p w:rsidR="00F64721" w:rsidRPr="00061E3E" w:rsidRDefault="00F64721" w:rsidP="001110F9">
            <w:pPr>
              <w:pStyle w:val="Sumrio1"/>
            </w:pPr>
            <w:r w:rsidRPr="00061E3E">
              <w:t>POP DAF 006</w:t>
            </w:r>
          </w:p>
        </w:tc>
        <w:tc>
          <w:tcPr>
            <w:tcW w:w="27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4721" w:rsidRPr="00061E3E" w:rsidRDefault="00F64721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da Validação:</w:t>
            </w:r>
          </w:p>
          <w:p w:rsidR="00F64721" w:rsidRPr="00061E3E" w:rsidRDefault="00F64721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01/09/2022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4721" w:rsidRPr="00061E3E" w:rsidRDefault="00F64721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Revisar em:</w:t>
            </w:r>
          </w:p>
          <w:p w:rsidR="00F64721" w:rsidRPr="00061E3E" w:rsidRDefault="00F64721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01/09/2024</w:t>
            </w:r>
          </w:p>
        </w:tc>
      </w:tr>
      <w:tr w:rsidR="00F64721" w:rsidRPr="00061E3E" w:rsidTr="001110F9">
        <w:trPr>
          <w:trHeight w:val="267"/>
        </w:trPr>
        <w:tc>
          <w:tcPr>
            <w:tcW w:w="91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4721" w:rsidRPr="00061E3E" w:rsidRDefault="00F64721" w:rsidP="001110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AJUSTE DE ENTRADA E SAÍDA DE INSUMOS (INVENTÁRIO)</w:t>
            </w:r>
          </w:p>
        </w:tc>
      </w:tr>
      <w:tr w:rsidR="00F64721" w:rsidRPr="00061E3E" w:rsidTr="001110F9">
        <w:trPr>
          <w:trHeight w:val="229"/>
        </w:trPr>
        <w:tc>
          <w:tcPr>
            <w:tcW w:w="913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4721" w:rsidRPr="00061E3E" w:rsidRDefault="00F64721" w:rsidP="001110F9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OBJETIVO: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Realizar ajustes no estoque virtual, quando necessário, após contagem e verificação no estoque físico</w:t>
            </w:r>
          </w:p>
        </w:tc>
      </w:tr>
      <w:tr w:rsidR="00F64721" w:rsidRPr="00061E3E" w:rsidTr="001110F9">
        <w:trPr>
          <w:trHeight w:val="10826"/>
        </w:trPr>
        <w:tc>
          <w:tcPr>
            <w:tcW w:w="9132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64721" w:rsidRPr="00061E3E" w:rsidRDefault="00F64721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Com base no relatório de saldo no sistema IDS (com lote e validade), realizar a contagem do estoque físico. Caso o estoque físico esteja divergente em relação ao estoque virtual, realizar o ajuste de estoque.</w:t>
            </w:r>
          </w:p>
          <w:p w:rsidR="00F64721" w:rsidRPr="00061E3E" w:rsidRDefault="00F64721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Seguir os passos de “Entrada de Insumos” quando o estoque físico for superior ao virtual e os passos de “Saída de Insumos” quando o estoque físico for inferior ao estoque virtual.</w:t>
            </w:r>
          </w:p>
          <w:p w:rsidR="00F64721" w:rsidRPr="00061E3E" w:rsidRDefault="00F64721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Entrada de insumos (inventário)</w:t>
            </w:r>
          </w:p>
          <w:p w:rsidR="00F64721" w:rsidRPr="00061E3E" w:rsidRDefault="00F64721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Selecionar no módulo “Estoque” a “Entrada de insumos” e clicar em “Incluir”</w:t>
            </w:r>
          </w:p>
          <w:p w:rsidR="00F64721" w:rsidRPr="00061E3E" w:rsidRDefault="00F64721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Clicar na caixinha “Consumo próprio” e escolher a operação (ex. 101 – AJUSTE – INVENTÁRIO). Informar o Setor da Saúde (ex. 9 FARMÁCIA/DISPENSÁRIO). Caso tenha alguma informação ou justificativa para o ajuste descrever no campo “Observação”</w:t>
            </w:r>
          </w:p>
          <w:p w:rsidR="00F64721" w:rsidRPr="00061E3E" w:rsidRDefault="00F64721" w:rsidP="001110F9">
            <w:pPr>
              <w:tabs>
                <w:tab w:val="left" w:pos="1440"/>
              </w:tabs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- Selecionar a aba “Itens” e informar o insumo </w:t>
            </w:r>
          </w:p>
          <w:p w:rsidR="00F64721" w:rsidRPr="00061E3E" w:rsidRDefault="00F64721" w:rsidP="001110F9">
            <w:pPr>
              <w:tabs>
                <w:tab w:val="left" w:pos="1440"/>
              </w:tabs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sz w:val="18"/>
                <w:szCs w:val="18"/>
              </w:rPr>
              <w:t>- Informar confirmar o lote</w:t>
            </w:r>
          </w:p>
          <w:p w:rsidR="00F64721" w:rsidRPr="00061E3E" w:rsidRDefault="00F64721" w:rsidP="001110F9">
            <w:pPr>
              <w:tabs>
                <w:tab w:val="left" w:pos="1440"/>
              </w:tabs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sz w:val="18"/>
                <w:szCs w:val="18"/>
              </w:rPr>
              <w:t>- Informar a quantidade a ser corrigida no estoque</w:t>
            </w:r>
          </w:p>
          <w:p w:rsidR="00F64721" w:rsidRPr="00061E3E" w:rsidRDefault="00F64721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sz w:val="18"/>
                <w:szCs w:val="18"/>
              </w:rPr>
              <w:t>- Gravar e incluir e posteriormente gravar</w:t>
            </w:r>
          </w:p>
          <w:p w:rsidR="00F64721" w:rsidRPr="00061E3E" w:rsidRDefault="00F64721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Ao concluir a etapa anterior, o sistema irá gerar o relatório “Ajuste de entra</w:t>
            </w:r>
            <w:r w:rsidR="00662748">
              <w:rPr>
                <w:rFonts w:ascii="Times New Roman" w:hAnsi="Times New Roman"/>
                <w:sz w:val="18"/>
                <w:szCs w:val="18"/>
              </w:rPr>
              <w:t>da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– Inventário”</w:t>
            </w:r>
          </w:p>
          <w:p w:rsidR="00F64721" w:rsidRPr="00061E3E" w:rsidRDefault="00F64721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Saída de insumos (inventário)</w:t>
            </w:r>
          </w:p>
          <w:p w:rsidR="00F64721" w:rsidRPr="00061E3E" w:rsidRDefault="00F64721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Selecionar no módulo “Estoque” a “Saída de insumos” e clicar em “Incluir”</w:t>
            </w:r>
          </w:p>
          <w:p w:rsidR="00F64721" w:rsidRPr="00061E3E" w:rsidRDefault="00F64721" w:rsidP="001110F9">
            <w:pPr>
              <w:tabs>
                <w:tab w:val="left" w:pos="3220"/>
              </w:tabs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Escolher a operação (ex. 100 ENTRADA DE INSUMOS INVENTÁRIO);</w:t>
            </w:r>
          </w:p>
          <w:p w:rsidR="00F64721" w:rsidRPr="00061E3E" w:rsidRDefault="00F64721" w:rsidP="001110F9">
            <w:pPr>
              <w:tabs>
                <w:tab w:val="left" w:pos="1440"/>
              </w:tabs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sz w:val="18"/>
                <w:szCs w:val="18"/>
              </w:rPr>
              <w:t xml:space="preserve">- Selecionar a aba “itens” e informar o insumo </w:t>
            </w:r>
          </w:p>
          <w:p w:rsidR="00F64721" w:rsidRPr="00061E3E" w:rsidRDefault="00F64721" w:rsidP="001110F9">
            <w:pPr>
              <w:tabs>
                <w:tab w:val="left" w:pos="1440"/>
              </w:tabs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sz w:val="18"/>
                <w:szCs w:val="18"/>
              </w:rPr>
              <w:t>- Informar o fabricante, o lote</w:t>
            </w:r>
          </w:p>
          <w:p w:rsidR="00F64721" w:rsidRPr="00061E3E" w:rsidRDefault="00F64721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sz w:val="18"/>
                <w:szCs w:val="18"/>
              </w:rPr>
              <w:t>- Informar a quantidade a dar entrada e clicar em “Gravar e Incluir”</w:t>
            </w:r>
          </w:p>
          <w:p w:rsidR="00F64721" w:rsidRPr="00061E3E" w:rsidRDefault="00F64721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Após adicionar todos os itens com as devidas quantidades e lotes clicar em “Gravar”</w:t>
            </w:r>
          </w:p>
          <w:p w:rsidR="00F64721" w:rsidRDefault="00F64721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Ao concluir a etapa anterior, o sistema irá gerar o relatório “Ajuste de saída – Inventário”</w:t>
            </w:r>
          </w:p>
          <w:p w:rsidR="00F64721" w:rsidRPr="00061E3E" w:rsidRDefault="00F64721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F64721" w:rsidRPr="00061E3E" w:rsidRDefault="00F64721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OBSERVAÇÃO: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Passo a passo no Anexo V e VI</w:t>
            </w:r>
          </w:p>
          <w:p w:rsidR="00F64721" w:rsidRPr="00061E3E" w:rsidRDefault="00F64721" w:rsidP="001110F9">
            <w:pPr>
              <w:spacing w:line="360" w:lineRule="auto"/>
              <w:ind w:left="360" w:hanging="140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2E29E2" w:rsidRDefault="002E29E2"/>
    <w:sectPr w:rsidR="002E29E2" w:rsidSect="002E2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2A43"/>
    <w:multiLevelType w:val="hybridMultilevel"/>
    <w:tmpl w:val="0CA2F0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583C"/>
    <w:multiLevelType w:val="hybridMultilevel"/>
    <w:tmpl w:val="6C0208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02F64"/>
    <w:multiLevelType w:val="hybridMultilevel"/>
    <w:tmpl w:val="7DCC73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A4ACD"/>
    <w:multiLevelType w:val="hybridMultilevel"/>
    <w:tmpl w:val="D39A6CA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62127"/>
    <w:rsid w:val="0006570D"/>
    <w:rsid w:val="0020378E"/>
    <w:rsid w:val="00266E06"/>
    <w:rsid w:val="002E29E2"/>
    <w:rsid w:val="00562127"/>
    <w:rsid w:val="005F44C9"/>
    <w:rsid w:val="00662748"/>
    <w:rsid w:val="006D5DC6"/>
    <w:rsid w:val="008360F0"/>
    <w:rsid w:val="00971B2A"/>
    <w:rsid w:val="00AE272B"/>
    <w:rsid w:val="00BC4490"/>
    <w:rsid w:val="00C23740"/>
    <w:rsid w:val="00C41ED6"/>
    <w:rsid w:val="00D45265"/>
    <w:rsid w:val="00F6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27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62127"/>
    <w:pPr>
      <w:tabs>
        <w:tab w:val="right" w:leader="dot" w:pos="9071"/>
      </w:tabs>
      <w:suppressAutoHyphens w:val="0"/>
      <w:spacing w:after="100"/>
      <w:jc w:val="center"/>
    </w:pPr>
    <w:rPr>
      <w:rFonts w:ascii="Times New Roman" w:hAnsi="Times New Roman"/>
      <w:b/>
      <w:bCs/>
      <w:noProof/>
      <w:color w:val="00000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360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0F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266E06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qFormat/>
    <w:rsid w:val="00C41ED6"/>
    <w:pPr>
      <w:framePr w:hSpace="141" w:wrap="around" w:vAnchor="text" w:hAnchor="margin" w:y="2"/>
      <w:widowControl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Estilo1Char">
    <w:name w:val="Estilo1 Char"/>
    <w:basedOn w:val="Fontepargpadro"/>
    <w:link w:val="Estilo1"/>
    <w:rsid w:val="00C41ED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São José dos Pinhais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3</cp:revision>
  <dcterms:created xsi:type="dcterms:W3CDTF">2022-10-17T20:00:00Z</dcterms:created>
  <dcterms:modified xsi:type="dcterms:W3CDTF">2022-10-18T19:27:00Z</dcterms:modified>
</cp:coreProperties>
</file>