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A4" w:rsidRPr="00131805" w:rsidRDefault="00A05AA4" w:rsidP="00FC46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1805">
        <w:rPr>
          <w:rFonts w:ascii="Times New Roman" w:hAnsi="Times New Roman" w:cs="Times New Roman"/>
          <w:b/>
        </w:rPr>
        <w:t>PROJETO DETALHADO</w:t>
      </w:r>
      <w:r>
        <w:rPr>
          <w:rFonts w:ascii="Times New Roman" w:hAnsi="Times New Roman" w:cs="Times New Roman"/>
          <w:b/>
        </w:rPr>
        <w:t xml:space="preserve"> (BROCHURA)</w:t>
      </w:r>
    </w:p>
    <w:p w:rsidR="00A05AA4" w:rsidRPr="00131805" w:rsidRDefault="00A05AA4" w:rsidP="00FC46C2">
      <w:pPr>
        <w:jc w:val="both"/>
        <w:rPr>
          <w:rFonts w:ascii="Times New Roman" w:hAnsi="Times New Roman" w:cs="Times New Roman"/>
        </w:rPr>
      </w:pPr>
      <w:r w:rsidRPr="00131805">
        <w:rPr>
          <w:rFonts w:ascii="Times New Roman" w:hAnsi="Times New Roman" w:cs="Times New Roman"/>
        </w:rPr>
        <w:t>Deverá conter</w:t>
      </w:r>
      <w:r>
        <w:rPr>
          <w:rFonts w:ascii="Times New Roman" w:hAnsi="Times New Roman" w:cs="Times New Roman"/>
        </w:rPr>
        <w:t xml:space="preserve"> os seguintes </w:t>
      </w:r>
      <w:proofErr w:type="spellStart"/>
      <w:r>
        <w:rPr>
          <w:rFonts w:ascii="Times New Roman" w:hAnsi="Times New Roman" w:cs="Times New Roman"/>
        </w:rPr>
        <w:t>ítens</w:t>
      </w:r>
      <w:proofErr w:type="spellEnd"/>
      <w:r w:rsidRPr="00131805">
        <w:rPr>
          <w:rFonts w:ascii="Times New Roman" w:hAnsi="Times New Roman" w:cs="Times New Roman"/>
        </w:rPr>
        <w:t>:</w:t>
      </w:r>
    </w:p>
    <w:p w:rsidR="00A05AA4" w:rsidRPr="00131805" w:rsidRDefault="00A05AA4" w:rsidP="00FC46C2">
      <w:pPr>
        <w:jc w:val="both"/>
        <w:rPr>
          <w:rFonts w:ascii="Times New Roman" w:hAnsi="Times New Roman" w:cs="Times New Roman"/>
          <w:b/>
        </w:rPr>
      </w:pPr>
      <w:r w:rsidRPr="00131805">
        <w:rPr>
          <w:rFonts w:ascii="Times New Roman" w:eastAsia="Times New Roman" w:hAnsi="Times New Roman" w:cs="Times New Roman"/>
          <w:b/>
          <w:color w:val="000000"/>
          <w:lang w:eastAsia="pt-BR"/>
        </w:rPr>
        <w:t>Capa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 da pesquisa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Relevância social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Hipóteses a serem testadas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Antecedentes científicos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Casuística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 e Metodologia (Incluir a forma como será o processo de consentimento incluindo informações de como e onde o participante será abordado e convidado para participar).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esperados do estudo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Análise crítica de riscos e benefícios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Duração total da pesquisa e cronograma </w:t>
      </w:r>
      <w:r w:rsidRPr="00131805">
        <w:rPr>
          <w:rFonts w:ascii="Times New Roman" w:eastAsia="Times New Roman" w:hAnsi="Times New Roman" w:cs="Times New Roman"/>
          <w:b/>
          <w:bCs/>
          <w:color w:val="365F92"/>
          <w:sz w:val="24"/>
          <w:szCs w:val="24"/>
          <w:lang w:eastAsia="pt-BR"/>
        </w:rPr>
        <w:t xml:space="preserve">(considerar pelo menos 60 dias após reunião pretendida do CEP para início da pesquisa, coleta de dados, aplicação de questionário, </w:t>
      </w:r>
      <w:proofErr w:type="spellStart"/>
      <w:r w:rsidRPr="00131805">
        <w:rPr>
          <w:rFonts w:ascii="Times New Roman" w:eastAsia="Times New Roman" w:hAnsi="Times New Roman" w:cs="Times New Roman"/>
          <w:b/>
          <w:bCs/>
          <w:color w:val="365F92"/>
          <w:sz w:val="24"/>
          <w:szCs w:val="24"/>
          <w:lang w:eastAsia="pt-BR"/>
        </w:rPr>
        <w:t>etc</w:t>
      </w:r>
      <w:proofErr w:type="spellEnd"/>
      <w:proofErr w:type="gramStart"/>
      <w:r w:rsidRPr="00131805">
        <w:rPr>
          <w:rFonts w:ascii="Times New Roman" w:eastAsia="Times New Roman" w:hAnsi="Times New Roman" w:cs="Times New Roman"/>
          <w:b/>
          <w:bCs/>
          <w:color w:val="365F92"/>
          <w:sz w:val="24"/>
          <w:szCs w:val="24"/>
          <w:lang w:eastAsia="pt-BR"/>
        </w:rPr>
        <w:t xml:space="preserve"> )</w:t>
      </w:r>
      <w:proofErr w:type="gramEnd"/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Critérios para suspender ou encerrar a pesquisa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onde será realizada a pesquisa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Demonstrativo da existência da infraestrutura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Propriedade das informações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 relativas ao participante da pesquisa e características da população a ser estudada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Grupos vulneráveis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Fontes do material de pesquisa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Planos para o recrutamento do participante da pesquisa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Critérios de inclusão e exclusão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Medidas de proteção ou minimização de qualquer risco eventual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Previsão de ressarcimento de gastos aos participantes da pesquisa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Referências bibliográficas</w:t>
      </w:r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Anexos [instrumentos de coleta de dados, protocolos, </w:t>
      </w:r>
      <w:proofErr w:type="spellStart"/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</w:t>
      </w:r>
      <w:proofErr w:type="spellEnd"/>
      <w:proofErr w:type="gramStart"/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</w:t>
      </w:r>
      <w:proofErr w:type="gramEnd"/>
    </w:p>
    <w:p w:rsidR="00A05AA4" w:rsidRPr="00131805" w:rsidRDefault="00A05AA4" w:rsidP="00FC46C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Qualificação do(s) </w:t>
      </w:r>
      <w:proofErr w:type="gramStart"/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pesquisador(</w:t>
      </w:r>
      <w:proofErr w:type="spellStart"/>
      <w:proofErr w:type="gramEnd"/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spellEnd"/>
      <w:r w:rsidRPr="00131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r w:rsidRPr="00131805">
        <w:rPr>
          <w:rFonts w:ascii="Times New Roman" w:eastAsia="Times New Roman" w:hAnsi="Times New Roman" w:cs="Times New Roman"/>
          <w:b/>
          <w:bCs/>
          <w:color w:val="365F92"/>
          <w:sz w:val="24"/>
          <w:szCs w:val="24"/>
          <w:lang w:eastAsia="pt-BR"/>
        </w:rPr>
        <w:t xml:space="preserve">Nome de cada um da equipe e endereço </w:t>
      </w:r>
      <w:proofErr w:type="spellStart"/>
      <w:r w:rsidRPr="00131805">
        <w:rPr>
          <w:rFonts w:ascii="Times New Roman" w:eastAsia="Times New Roman" w:hAnsi="Times New Roman" w:cs="Times New Roman"/>
          <w:b/>
          <w:bCs/>
          <w:i/>
          <w:color w:val="365F92"/>
          <w:sz w:val="24"/>
          <w:szCs w:val="24"/>
          <w:lang w:eastAsia="pt-BR"/>
        </w:rPr>
        <w:t>lattes</w:t>
      </w:r>
      <w:proofErr w:type="spellEnd"/>
      <w:r w:rsidRPr="00131805">
        <w:rPr>
          <w:rFonts w:ascii="Times New Roman" w:eastAsia="Times New Roman" w:hAnsi="Times New Roman" w:cs="Times New Roman"/>
          <w:b/>
          <w:bCs/>
          <w:color w:val="365F92"/>
          <w:sz w:val="24"/>
          <w:szCs w:val="24"/>
          <w:lang w:eastAsia="pt-BR"/>
        </w:rPr>
        <w:t xml:space="preserve"> (</w:t>
      </w:r>
      <w:r w:rsidRPr="00131805">
        <w:rPr>
          <w:rFonts w:ascii="Times New Roman" w:eastAsia="Times New Roman" w:hAnsi="Times New Roman" w:cs="Times New Roman"/>
          <w:b/>
          <w:bCs/>
          <w:i/>
          <w:color w:val="365F92"/>
          <w:sz w:val="24"/>
          <w:szCs w:val="24"/>
          <w:lang w:eastAsia="pt-BR"/>
        </w:rPr>
        <w:t>Lattes</w:t>
      </w:r>
      <w:r w:rsidRPr="00131805">
        <w:rPr>
          <w:rFonts w:ascii="Times New Roman" w:eastAsia="Times New Roman" w:hAnsi="Times New Roman" w:cs="Times New Roman"/>
          <w:b/>
          <w:bCs/>
          <w:color w:val="365F92"/>
          <w:sz w:val="24"/>
          <w:szCs w:val="24"/>
          <w:lang w:eastAsia="pt-BR"/>
        </w:rPr>
        <w:t xml:space="preserve"> deve estar atualizado). </w:t>
      </w:r>
    </w:p>
    <w:p w:rsidR="00A05AA4" w:rsidRPr="00131805" w:rsidRDefault="00A05AA4" w:rsidP="00FC46C2">
      <w:pPr>
        <w:jc w:val="both"/>
        <w:rPr>
          <w:rFonts w:ascii="Times New Roman" w:hAnsi="Times New Roman" w:cs="Times New Roman"/>
          <w:b/>
        </w:rPr>
      </w:pPr>
    </w:p>
    <w:p w:rsidR="00A05AA4" w:rsidRPr="00131805" w:rsidRDefault="00A05AA4" w:rsidP="00FC46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1226D" w:rsidRPr="00C1226D" w:rsidRDefault="00C1226D" w:rsidP="00FC46C2">
      <w:pPr>
        <w:tabs>
          <w:tab w:val="left" w:pos="6880"/>
        </w:tabs>
      </w:pPr>
    </w:p>
    <w:sectPr w:rsidR="00C1226D" w:rsidRPr="00C1226D" w:rsidSect="00EA504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51" w:right="1701" w:bottom="1417" w:left="1701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E" w:rsidRDefault="0017668E" w:rsidP="00C1226D">
      <w:r>
        <w:separator/>
      </w:r>
    </w:p>
  </w:endnote>
  <w:endnote w:type="continuationSeparator" w:id="0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7084" cy="406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50" cy="40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E" w:rsidRDefault="0017668E" w:rsidP="00C1226D">
      <w:r>
        <w:separator/>
      </w:r>
    </w:p>
  </w:footnote>
  <w:footnote w:type="continuationSeparator" w:id="0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163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163AC" w:rsidP="00C1226D">
    <w:pPr>
      <w:pStyle w:val="Cabealho"/>
      <w:tabs>
        <w:tab w:val="clear" w:pos="8504"/>
        <w:tab w:val="right" w:pos="8498"/>
      </w:tabs>
      <w:ind w:left="-1560" w:hanging="14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6" o:spid="_x0000_s2050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A5049">
      <w:rPr>
        <w:noProof/>
        <w:lang w:eastAsia="pt-BR"/>
      </w:rPr>
      <w:drawing>
        <wp:inline distT="0" distB="0" distL="0" distR="0">
          <wp:extent cx="7616825" cy="1766623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3" cy="1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163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7AF"/>
    <w:multiLevelType w:val="hybridMultilevel"/>
    <w:tmpl w:val="07D01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7069"/>
    <w:multiLevelType w:val="hybridMultilevel"/>
    <w:tmpl w:val="7F404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73E1B"/>
    <w:multiLevelType w:val="hybridMultilevel"/>
    <w:tmpl w:val="A94C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4742"/>
    <w:multiLevelType w:val="hybridMultilevel"/>
    <w:tmpl w:val="E34EB0E6"/>
    <w:lvl w:ilvl="0" w:tplc="04E62A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7D3E"/>
    <w:multiLevelType w:val="hybridMultilevel"/>
    <w:tmpl w:val="36F01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43E54"/>
    <w:multiLevelType w:val="hybridMultilevel"/>
    <w:tmpl w:val="AF200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7D48"/>
    <w:multiLevelType w:val="hybridMultilevel"/>
    <w:tmpl w:val="82F6BDDE"/>
    <w:lvl w:ilvl="0" w:tplc="AACE386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91879"/>
    <w:multiLevelType w:val="hybridMultilevel"/>
    <w:tmpl w:val="109EF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6D"/>
    <w:rsid w:val="00064BFB"/>
    <w:rsid w:val="001163AC"/>
    <w:rsid w:val="00126A03"/>
    <w:rsid w:val="0017668E"/>
    <w:rsid w:val="00384CAA"/>
    <w:rsid w:val="003965DA"/>
    <w:rsid w:val="00657CE4"/>
    <w:rsid w:val="00867FE9"/>
    <w:rsid w:val="00A05AA4"/>
    <w:rsid w:val="00C06DB9"/>
    <w:rsid w:val="00C1226D"/>
    <w:rsid w:val="00CD7CB8"/>
    <w:rsid w:val="00D159BA"/>
    <w:rsid w:val="00EA5049"/>
    <w:rsid w:val="00F305D3"/>
    <w:rsid w:val="00F308D4"/>
    <w:rsid w:val="00FC46C2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05A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5AA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5AA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5A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5A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fernanda.capistrano</cp:lastModifiedBy>
  <cp:revision>2</cp:revision>
  <dcterms:created xsi:type="dcterms:W3CDTF">2021-05-12T17:34:00Z</dcterms:created>
  <dcterms:modified xsi:type="dcterms:W3CDTF">2021-05-12T17:34:00Z</dcterms:modified>
</cp:coreProperties>
</file>