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AA" w:rsidRPr="00C209E8" w:rsidRDefault="002919AA" w:rsidP="002919AA">
      <w:pPr>
        <w:jc w:val="center"/>
        <w:rPr>
          <w:rFonts w:ascii="Arial" w:hAnsi="Arial" w:cs="Arial"/>
          <w:sz w:val="24"/>
          <w:szCs w:val="24"/>
        </w:rPr>
      </w:pPr>
      <w:r w:rsidRPr="00C209E8">
        <w:rPr>
          <w:rFonts w:ascii="Arial" w:hAnsi="Arial" w:cs="Arial"/>
          <w:sz w:val="24"/>
          <w:szCs w:val="24"/>
        </w:rPr>
        <w:t>CONVOCAÇÃO PARA APRESENTAÇÃO DE PROPOSTAS</w:t>
      </w:r>
    </w:p>
    <w:p w:rsidR="002919AA" w:rsidRPr="00C209E8" w:rsidRDefault="002919AA" w:rsidP="002919AA">
      <w:pPr>
        <w:jc w:val="both"/>
        <w:rPr>
          <w:rFonts w:ascii="Arial" w:hAnsi="Arial" w:cs="Arial"/>
          <w:sz w:val="24"/>
          <w:szCs w:val="24"/>
        </w:rPr>
      </w:pPr>
      <w:r w:rsidRPr="00C209E8">
        <w:rPr>
          <w:rFonts w:ascii="Arial" w:hAnsi="Arial" w:cs="Arial"/>
          <w:sz w:val="24"/>
          <w:szCs w:val="24"/>
        </w:rPr>
        <w:t xml:space="preserve">A Prefeitura Municipal de São José dos Pinhais e a Trade Comunicação e Marketing SS </w:t>
      </w:r>
      <w:proofErr w:type="spellStart"/>
      <w:r w:rsidRPr="00C209E8">
        <w:rPr>
          <w:rFonts w:ascii="Arial" w:hAnsi="Arial" w:cs="Arial"/>
          <w:sz w:val="24"/>
          <w:szCs w:val="24"/>
        </w:rPr>
        <w:t>Ltda</w:t>
      </w:r>
      <w:proofErr w:type="spellEnd"/>
      <w:r w:rsidRPr="00C209E8">
        <w:rPr>
          <w:rFonts w:ascii="Arial" w:hAnsi="Arial" w:cs="Arial"/>
          <w:sz w:val="24"/>
          <w:szCs w:val="24"/>
        </w:rPr>
        <w:t xml:space="preserve"> torna público aos interessados que, em atendimento ao previsto no Contrato nº 160/2019, decorrente da Licitação nº 001/2019, </w:t>
      </w:r>
      <w:r w:rsidRPr="00C209E8">
        <w:rPr>
          <w:rFonts w:ascii="Arial" w:hAnsi="Arial" w:cs="Arial"/>
          <w:sz w:val="24"/>
          <w:szCs w:val="24"/>
        </w:rPr>
        <w:softHyphen/>
        <w:t xml:space="preserve">firmado com a Prefeitura de São José dos Pinhais e que tem como objeto a prestação de serviços publicitários, e em observância também ao disposto no § 2º do art. 14 da Lei nº 12.232/2010, será realizada sessão pública no dia 30 de Setembro de 2019, segunda-feira, às 11 horas, na agência Trade Comunicação &amp; Marketing, situada na Rua dos Funcionários, 26, Cabral, Curitiba, PR, para abertura dos envelopes contendo orçamentos para serviço de Ferramenta de Automação de Marketing Digital. </w:t>
      </w:r>
    </w:p>
    <w:p w:rsidR="002919AA" w:rsidRPr="00C209E8" w:rsidRDefault="002919AA" w:rsidP="002919AA">
      <w:pPr>
        <w:jc w:val="both"/>
        <w:rPr>
          <w:rFonts w:ascii="Arial" w:hAnsi="Arial" w:cs="Arial"/>
          <w:sz w:val="24"/>
          <w:szCs w:val="24"/>
        </w:rPr>
      </w:pPr>
      <w:r w:rsidRPr="00C209E8">
        <w:rPr>
          <w:rFonts w:ascii="Arial" w:hAnsi="Arial" w:cs="Arial"/>
          <w:sz w:val="24"/>
          <w:szCs w:val="24"/>
        </w:rPr>
        <w:t>OBJETO: Serviço de Ferramenta de Automação de Marketing Digital</w:t>
      </w:r>
    </w:p>
    <w:p w:rsidR="002919AA" w:rsidRPr="00C209E8" w:rsidRDefault="002919AA" w:rsidP="002919AA">
      <w:pPr>
        <w:numPr>
          <w:ilvl w:val="0"/>
          <w:numId w:val="1"/>
        </w:numPr>
        <w:jc w:val="both"/>
        <w:rPr>
          <w:rFonts w:ascii="Arial" w:hAnsi="Arial" w:cs="Arial"/>
          <w:sz w:val="24"/>
          <w:szCs w:val="24"/>
        </w:rPr>
      </w:pPr>
      <w:r w:rsidRPr="00C209E8">
        <w:rPr>
          <w:rFonts w:ascii="Arial" w:hAnsi="Arial" w:cs="Arial"/>
          <w:b/>
          <w:sz w:val="24"/>
          <w:szCs w:val="24"/>
        </w:rPr>
        <w:t>Função Pesquisas:</w:t>
      </w:r>
      <w:r w:rsidRPr="00C209E8">
        <w:rPr>
          <w:rFonts w:ascii="Arial" w:hAnsi="Arial" w:cs="Arial"/>
          <w:sz w:val="24"/>
          <w:szCs w:val="24"/>
        </w:rPr>
        <w:t xml:space="preserve"> uma pesquisa por mês, com captação</w:t>
      </w:r>
      <w:r w:rsidRPr="00C209E8">
        <w:rPr>
          <w:rFonts w:ascii="Arial" w:eastAsia="Times New Roman" w:hAnsi="Arial" w:cs="Arial"/>
          <w:sz w:val="24"/>
          <w:szCs w:val="24"/>
        </w:rPr>
        <w:t xml:space="preserve"> através do método PPT (Probabilidade Proporcional ao Tamanho), com base no número de habitantes de São José dos Pinhais, através de sorteio probabilístico dos setores censitários onde as entrevistas serão realizadas via </w:t>
      </w:r>
      <w:proofErr w:type="spellStart"/>
      <w:r w:rsidRPr="00C209E8">
        <w:rPr>
          <w:rFonts w:ascii="Arial" w:eastAsia="Times New Roman" w:hAnsi="Arial" w:cs="Arial"/>
          <w:sz w:val="24"/>
          <w:szCs w:val="24"/>
        </w:rPr>
        <w:t>Whatsapp</w:t>
      </w:r>
      <w:proofErr w:type="spellEnd"/>
      <w:r w:rsidRPr="00C209E8">
        <w:rPr>
          <w:rFonts w:ascii="Arial" w:eastAsia="Times New Roman" w:hAnsi="Arial" w:cs="Arial"/>
          <w:sz w:val="24"/>
          <w:szCs w:val="24"/>
        </w:rPr>
        <w:t xml:space="preserve"> através da ferramenta.</w:t>
      </w:r>
    </w:p>
    <w:p w:rsidR="002919AA" w:rsidRPr="00C209E8" w:rsidRDefault="002919AA" w:rsidP="002919AA">
      <w:pPr>
        <w:numPr>
          <w:ilvl w:val="0"/>
          <w:numId w:val="1"/>
        </w:numPr>
        <w:jc w:val="both"/>
        <w:rPr>
          <w:rFonts w:ascii="Arial" w:hAnsi="Arial" w:cs="Arial"/>
          <w:sz w:val="24"/>
          <w:szCs w:val="24"/>
        </w:rPr>
      </w:pPr>
      <w:r w:rsidRPr="00C209E8">
        <w:rPr>
          <w:rFonts w:ascii="Arial" w:eastAsia="Times New Roman" w:hAnsi="Arial" w:cs="Arial"/>
          <w:b/>
          <w:sz w:val="24"/>
          <w:szCs w:val="24"/>
        </w:rPr>
        <w:t xml:space="preserve">Função CRM </w:t>
      </w:r>
      <w:r w:rsidRPr="00C209E8">
        <w:rPr>
          <w:rFonts w:ascii="Arial" w:hAnsi="Arial" w:cs="Arial"/>
          <w:b/>
          <w:sz w:val="24"/>
          <w:szCs w:val="24"/>
          <w:shd w:val="clear" w:color="auto" w:fill="FFFFFF"/>
        </w:rPr>
        <w:t>"</w:t>
      </w:r>
      <w:proofErr w:type="spellStart"/>
      <w:proofErr w:type="gramStart"/>
      <w:r w:rsidRPr="00C209E8">
        <w:rPr>
          <w:rStyle w:val="nfase"/>
          <w:rFonts w:ascii="Arial" w:hAnsi="Arial" w:cs="Arial"/>
          <w:b/>
          <w:bCs/>
          <w:sz w:val="24"/>
          <w:szCs w:val="24"/>
          <w:shd w:val="clear" w:color="auto" w:fill="FFFFFF"/>
        </w:rPr>
        <w:t>CustomerRelationship</w:t>
      </w:r>
      <w:proofErr w:type="spellEnd"/>
      <w:proofErr w:type="gramEnd"/>
      <w:r w:rsidRPr="00C209E8">
        <w:rPr>
          <w:rStyle w:val="nfase"/>
          <w:rFonts w:ascii="Arial" w:hAnsi="Arial" w:cs="Arial"/>
          <w:b/>
          <w:bCs/>
          <w:sz w:val="24"/>
          <w:szCs w:val="24"/>
          <w:shd w:val="clear" w:color="auto" w:fill="FFFFFF"/>
        </w:rPr>
        <w:t xml:space="preserve"> Management</w:t>
      </w:r>
      <w:r w:rsidRPr="00C209E8">
        <w:rPr>
          <w:rFonts w:ascii="Arial" w:hAnsi="Arial" w:cs="Arial"/>
          <w:b/>
          <w:sz w:val="24"/>
          <w:szCs w:val="24"/>
          <w:shd w:val="clear" w:color="auto" w:fill="FFFFFF"/>
        </w:rPr>
        <w:t>" (Gestão de Relacionamento com o Cliente):</w:t>
      </w:r>
      <w:r w:rsidRPr="00C209E8">
        <w:rPr>
          <w:rFonts w:ascii="Arial" w:hAnsi="Arial" w:cs="Arial"/>
          <w:sz w:val="24"/>
          <w:szCs w:val="24"/>
          <w:shd w:val="clear" w:color="auto" w:fill="FFFFFF"/>
        </w:rPr>
        <w:t xml:space="preserve">o CRM será montado a partir da aquisição de mailing via campanhas publicitárias do CONTRATANTE. As campanhas levarão os internautas a um </w:t>
      </w:r>
      <w:proofErr w:type="spellStart"/>
      <w:r w:rsidRPr="00C209E8">
        <w:rPr>
          <w:rFonts w:ascii="Arial" w:hAnsi="Arial" w:cs="Arial"/>
          <w:sz w:val="24"/>
          <w:szCs w:val="24"/>
          <w:shd w:val="clear" w:color="auto" w:fill="FFFFFF"/>
        </w:rPr>
        <w:t>Hotsite</w:t>
      </w:r>
      <w:proofErr w:type="spellEnd"/>
      <w:r w:rsidRPr="00C209E8">
        <w:rPr>
          <w:rFonts w:ascii="Arial" w:hAnsi="Arial" w:cs="Arial"/>
          <w:sz w:val="24"/>
          <w:szCs w:val="24"/>
          <w:shd w:val="clear" w:color="auto" w:fill="FFFFFF"/>
        </w:rPr>
        <w:t>, hospedado no Portal da Prefeitura. Aqueles que interagirem e derem o seu “</w:t>
      </w:r>
      <w:proofErr w:type="spellStart"/>
      <w:r w:rsidRPr="00C209E8">
        <w:rPr>
          <w:rFonts w:ascii="Arial" w:hAnsi="Arial" w:cs="Arial"/>
          <w:sz w:val="24"/>
          <w:szCs w:val="24"/>
          <w:shd w:val="clear" w:color="auto" w:fill="FFFFFF"/>
        </w:rPr>
        <w:t>Opt</w:t>
      </w:r>
      <w:proofErr w:type="spellEnd"/>
      <w:r w:rsidRPr="00C209E8">
        <w:rPr>
          <w:rFonts w:ascii="Arial" w:hAnsi="Arial" w:cs="Arial"/>
          <w:sz w:val="24"/>
          <w:szCs w:val="24"/>
          <w:shd w:val="clear" w:color="auto" w:fill="FFFFFF"/>
        </w:rPr>
        <w:t xml:space="preserve"> in”, em e-mail ou </w:t>
      </w:r>
      <w:proofErr w:type="spellStart"/>
      <w:r w:rsidRPr="00C209E8">
        <w:rPr>
          <w:rFonts w:ascii="Arial" w:hAnsi="Arial" w:cs="Arial"/>
          <w:sz w:val="24"/>
          <w:szCs w:val="24"/>
          <w:shd w:val="clear" w:color="auto" w:fill="FFFFFF"/>
        </w:rPr>
        <w:t>Whatsapp</w:t>
      </w:r>
      <w:proofErr w:type="spellEnd"/>
      <w:r w:rsidRPr="00C209E8">
        <w:rPr>
          <w:rFonts w:ascii="Arial" w:hAnsi="Arial" w:cs="Arial"/>
          <w:sz w:val="24"/>
          <w:szCs w:val="24"/>
          <w:shd w:val="clear" w:color="auto" w:fill="FFFFFF"/>
        </w:rPr>
        <w:t xml:space="preserve"> (eventualmente SMS), serão incluídos nesse CRM. Os internautas incluídos no CRM, que manifestarem seu desejo de exclusão, deverão automaticamente ser eliminados do </w:t>
      </w:r>
      <w:proofErr w:type="gramStart"/>
      <w:r w:rsidRPr="00C209E8">
        <w:rPr>
          <w:rFonts w:ascii="Arial" w:hAnsi="Arial" w:cs="Arial"/>
          <w:sz w:val="24"/>
          <w:szCs w:val="24"/>
          <w:shd w:val="clear" w:color="auto" w:fill="FFFFFF"/>
        </w:rPr>
        <w:t>mailing.</w:t>
      </w:r>
      <w:proofErr w:type="gramEnd"/>
      <w:r w:rsidRPr="00C209E8">
        <w:rPr>
          <w:rFonts w:ascii="Arial" w:hAnsi="Arial" w:cs="Arial"/>
          <w:sz w:val="24"/>
          <w:szCs w:val="24"/>
        </w:rPr>
        <w:t>A partir do CRM instalado, a ferramenta deverá gerar grupos, para envio de mensagens do CONTRATANTE (relacionamento com munícipes), específicos de pessoas por assuntos ou temas diversos, tais como: Saúde, Segurança, Educação, por exemplo.</w:t>
      </w:r>
    </w:p>
    <w:p w:rsidR="002919AA" w:rsidRPr="00C209E8" w:rsidRDefault="002919AA" w:rsidP="002919AA">
      <w:pPr>
        <w:numPr>
          <w:ilvl w:val="0"/>
          <w:numId w:val="1"/>
        </w:numPr>
        <w:jc w:val="both"/>
        <w:rPr>
          <w:rFonts w:ascii="Arial" w:hAnsi="Arial" w:cs="Arial"/>
          <w:sz w:val="24"/>
          <w:szCs w:val="24"/>
        </w:rPr>
      </w:pPr>
      <w:r w:rsidRPr="00C209E8">
        <w:rPr>
          <w:rFonts w:ascii="Arial" w:hAnsi="Arial" w:cs="Arial"/>
          <w:b/>
          <w:sz w:val="24"/>
          <w:szCs w:val="24"/>
        </w:rPr>
        <w:t>Função combate a “</w:t>
      </w:r>
      <w:proofErr w:type="spellStart"/>
      <w:r w:rsidRPr="00C209E8">
        <w:rPr>
          <w:rFonts w:ascii="Arial" w:hAnsi="Arial" w:cs="Arial"/>
          <w:b/>
          <w:sz w:val="24"/>
          <w:szCs w:val="24"/>
        </w:rPr>
        <w:t>Fake</w:t>
      </w:r>
      <w:proofErr w:type="spellEnd"/>
      <w:r w:rsidRPr="00C209E8">
        <w:rPr>
          <w:rFonts w:ascii="Arial" w:hAnsi="Arial" w:cs="Arial"/>
          <w:b/>
          <w:sz w:val="24"/>
          <w:szCs w:val="24"/>
        </w:rPr>
        <w:t xml:space="preserve"> </w:t>
      </w:r>
      <w:proofErr w:type="spellStart"/>
      <w:r w:rsidRPr="00C209E8">
        <w:rPr>
          <w:rFonts w:ascii="Arial" w:hAnsi="Arial" w:cs="Arial"/>
          <w:b/>
          <w:sz w:val="24"/>
          <w:szCs w:val="24"/>
        </w:rPr>
        <w:t>News</w:t>
      </w:r>
      <w:proofErr w:type="spellEnd"/>
      <w:proofErr w:type="gramStart"/>
      <w:r w:rsidRPr="00C209E8">
        <w:rPr>
          <w:rFonts w:ascii="Arial" w:hAnsi="Arial" w:cs="Arial"/>
          <w:b/>
          <w:sz w:val="24"/>
          <w:szCs w:val="24"/>
        </w:rPr>
        <w:t>”:</w:t>
      </w:r>
      <w:proofErr w:type="gramEnd"/>
      <w:r w:rsidRPr="00C209E8">
        <w:rPr>
          <w:rFonts w:ascii="Arial" w:hAnsi="Arial" w:cs="Arial"/>
          <w:sz w:val="24"/>
          <w:szCs w:val="24"/>
        </w:rPr>
        <w:t xml:space="preserve">deverá disparar conteúdo verídico em grupos de </w:t>
      </w:r>
      <w:proofErr w:type="spellStart"/>
      <w:r w:rsidRPr="00C209E8">
        <w:rPr>
          <w:rFonts w:ascii="Arial" w:hAnsi="Arial" w:cs="Arial"/>
          <w:sz w:val="24"/>
          <w:szCs w:val="24"/>
        </w:rPr>
        <w:t>Whatsappde</w:t>
      </w:r>
      <w:proofErr w:type="spellEnd"/>
      <w:r w:rsidRPr="00C209E8">
        <w:rPr>
          <w:rFonts w:ascii="Arial" w:hAnsi="Arial" w:cs="Arial"/>
          <w:sz w:val="24"/>
          <w:szCs w:val="24"/>
        </w:rPr>
        <w:t xml:space="preserve"> São José dos Pinhais (até 10.000 grupos), com fornecimento de relatório de </w:t>
      </w:r>
      <w:proofErr w:type="spellStart"/>
      <w:r w:rsidRPr="00C209E8">
        <w:rPr>
          <w:rFonts w:ascii="Arial" w:hAnsi="Arial" w:cs="Arial"/>
          <w:sz w:val="24"/>
          <w:szCs w:val="24"/>
        </w:rPr>
        <w:t>checking</w:t>
      </w:r>
      <w:proofErr w:type="spellEnd"/>
      <w:r w:rsidRPr="00C209E8">
        <w:rPr>
          <w:rFonts w:ascii="Arial" w:hAnsi="Arial" w:cs="Arial"/>
          <w:sz w:val="24"/>
          <w:szCs w:val="24"/>
        </w:rPr>
        <w:t xml:space="preserve"> através da ferramenta. Os disparos e conteúdos serão limitados a até 05 combates de “</w:t>
      </w:r>
      <w:proofErr w:type="spellStart"/>
      <w:r w:rsidRPr="00C209E8">
        <w:rPr>
          <w:rFonts w:ascii="Arial" w:hAnsi="Arial" w:cs="Arial"/>
          <w:sz w:val="24"/>
          <w:szCs w:val="24"/>
        </w:rPr>
        <w:t>fake</w:t>
      </w:r>
      <w:proofErr w:type="spellEnd"/>
      <w:r w:rsidRPr="00C209E8">
        <w:rPr>
          <w:rFonts w:ascii="Arial" w:hAnsi="Arial" w:cs="Arial"/>
          <w:sz w:val="24"/>
          <w:szCs w:val="24"/>
        </w:rPr>
        <w:t xml:space="preserve"> </w:t>
      </w:r>
      <w:proofErr w:type="spellStart"/>
      <w:r w:rsidRPr="00C209E8">
        <w:rPr>
          <w:rFonts w:ascii="Arial" w:hAnsi="Arial" w:cs="Arial"/>
          <w:sz w:val="24"/>
          <w:szCs w:val="24"/>
        </w:rPr>
        <w:t>News</w:t>
      </w:r>
      <w:proofErr w:type="spellEnd"/>
      <w:r w:rsidRPr="00C209E8">
        <w:rPr>
          <w:rFonts w:ascii="Arial" w:hAnsi="Arial" w:cs="Arial"/>
          <w:sz w:val="24"/>
          <w:szCs w:val="24"/>
        </w:rPr>
        <w:t xml:space="preserve">” por mês. </w:t>
      </w:r>
      <w:proofErr w:type="gramStart"/>
      <w:r w:rsidRPr="00C209E8">
        <w:rPr>
          <w:rFonts w:ascii="Arial" w:hAnsi="Arial" w:cs="Arial"/>
          <w:sz w:val="24"/>
          <w:szCs w:val="24"/>
        </w:rPr>
        <w:t>A detecção e geração de conteúdo será</w:t>
      </w:r>
      <w:proofErr w:type="gramEnd"/>
      <w:r w:rsidRPr="00C209E8">
        <w:rPr>
          <w:rFonts w:ascii="Arial" w:hAnsi="Arial" w:cs="Arial"/>
          <w:sz w:val="24"/>
          <w:szCs w:val="24"/>
        </w:rPr>
        <w:t xml:space="preserve"> de responsabilidade do CONTRATANTE.</w:t>
      </w:r>
    </w:p>
    <w:p w:rsidR="002919AA" w:rsidRPr="00C209E8" w:rsidRDefault="002919AA" w:rsidP="002919AA">
      <w:pPr>
        <w:numPr>
          <w:ilvl w:val="0"/>
          <w:numId w:val="1"/>
        </w:numPr>
        <w:jc w:val="both"/>
        <w:rPr>
          <w:rFonts w:ascii="Arial" w:hAnsi="Arial" w:cs="Arial"/>
          <w:sz w:val="24"/>
          <w:szCs w:val="24"/>
        </w:rPr>
      </w:pPr>
      <w:r w:rsidRPr="00C209E8">
        <w:rPr>
          <w:rFonts w:ascii="Arial" w:hAnsi="Arial" w:cs="Arial"/>
          <w:b/>
          <w:sz w:val="24"/>
          <w:szCs w:val="24"/>
        </w:rPr>
        <w:t xml:space="preserve">Função contato com </w:t>
      </w:r>
      <w:proofErr w:type="gramStart"/>
      <w:r w:rsidRPr="00C209E8">
        <w:rPr>
          <w:rFonts w:ascii="Arial" w:hAnsi="Arial" w:cs="Arial"/>
          <w:b/>
          <w:sz w:val="24"/>
          <w:szCs w:val="24"/>
        </w:rPr>
        <w:t>imprensa:</w:t>
      </w:r>
      <w:proofErr w:type="gramEnd"/>
      <w:r w:rsidRPr="00C209E8">
        <w:rPr>
          <w:rFonts w:ascii="Arial" w:hAnsi="Arial" w:cs="Arial"/>
          <w:sz w:val="24"/>
          <w:szCs w:val="24"/>
        </w:rPr>
        <w:t xml:space="preserve">para agilizar o contato com imprensa a partir de mailing com os números de </w:t>
      </w:r>
      <w:proofErr w:type="spellStart"/>
      <w:r w:rsidRPr="00C209E8">
        <w:rPr>
          <w:rFonts w:ascii="Arial" w:hAnsi="Arial" w:cs="Arial"/>
          <w:sz w:val="24"/>
          <w:szCs w:val="24"/>
        </w:rPr>
        <w:t>Whatsapp</w:t>
      </w:r>
      <w:proofErr w:type="spellEnd"/>
      <w:r w:rsidRPr="00C209E8">
        <w:rPr>
          <w:rFonts w:ascii="Arial" w:hAnsi="Arial" w:cs="Arial"/>
          <w:sz w:val="24"/>
          <w:szCs w:val="24"/>
        </w:rPr>
        <w:t xml:space="preserve"> e e-mail dos principais editores de veículos de comunicação de São José dos Pinhais. </w:t>
      </w:r>
    </w:p>
    <w:p w:rsidR="002919AA" w:rsidRPr="00C209E8" w:rsidRDefault="002919AA" w:rsidP="002919AA">
      <w:pPr>
        <w:numPr>
          <w:ilvl w:val="0"/>
          <w:numId w:val="1"/>
        </w:numPr>
        <w:jc w:val="both"/>
        <w:rPr>
          <w:rFonts w:ascii="Arial" w:hAnsi="Arial" w:cs="Arial"/>
          <w:sz w:val="24"/>
          <w:szCs w:val="24"/>
        </w:rPr>
      </w:pPr>
      <w:proofErr w:type="gramStart"/>
      <w:r w:rsidRPr="00C209E8">
        <w:rPr>
          <w:rFonts w:ascii="Arial" w:hAnsi="Arial" w:cs="Arial"/>
          <w:b/>
          <w:sz w:val="24"/>
          <w:szCs w:val="24"/>
        </w:rPr>
        <w:lastRenderedPageBreak/>
        <w:t>Função disparo</w:t>
      </w:r>
      <w:proofErr w:type="gramEnd"/>
      <w:r w:rsidRPr="00C209E8">
        <w:rPr>
          <w:rFonts w:ascii="Arial" w:hAnsi="Arial" w:cs="Arial"/>
          <w:b/>
          <w:sz w:val="24"/>
          <w:szCs w:val="24"/>
        </w:rPr>
        <w:t xml:space="preserve"> de campanhas:</w:t>
      </w:r>
      <w:r w:rsidRPr="00C209E8">
        <w:rPr>
          <w:rFonts w:ascii="Arial" w:hAnsi="Arial" w:cs="Arial"/>
          <w:sz w:val="24"/>
          <w:szCs w:val="24"/>
        </w:rPr>
        <w:t xml:space="preserve"> disparo regular de conteúdo através da ferramenta, conforme a estratégia de comunicação, por meio de mensagens de </w:t>
      </w:r>
      <w:proofErr w:type="spellStart"/>
      <w:r w:rsidRPr="00C209E8">
        <w:rPr>
          <w:rFonts w:ascii="Arial" w:hAnsi="Arial" w:cs="Arial"/>
          <w:sz w:val="24"/>
          <w:szCs w:val="24"/>
        </w:rPr>
        <w:t>Whatsapp</w:t>
      </w:r>
      <w:proofErr w:type="spellEnd"/>
      <w:r w:rsidRPr="00C209E8">
        <w:rPr>
          <w:rFonts w:ascii="Arial" w:hAnsi="Arial" w:cs="Arial"/>
          <w:sz w:val="24"/>
          <w:szCs w:val="24"/>
        </w:rPr>
        <w:t>, e-mail e, eventualmente, SMS. Os disparos serão limitados a um conjunto por mês, exceto os relativos às respostas automáticas, que devem ser ilimitados.</w:t>
      </w:r>
    </w:p>
    <w:p w:rsidR="002919AA" w:rsidRPr="00C209E8" w:rsidRDefault="002919AA" w:rsidP="002919AA">
      <w:pPr>
        <w:ind w:left="720"/>
        <w:jc w:val="both"/>
        <w:rPr>
          <w:rFonts w:ascii="Arial" w:hAnsi="Arial" w:cs="Arial"/>
          <w:sz w:val="24"/>
          <w:szCs w:val="24"/>
        </w:rPr>
      </w:pPr>
      <w:r w:rsidRPr="00C209E8">
        <w:rPr>
          <w:rFonts w:ascii="Arial" w:hAnsi="Arial" w:cs="Arial"/>
          <w:sz w:val="24"/>
          <w:szCs w:val="24"/>
        </w:rPr>
        <w:t xml:space="preserve">O planejamento e cronograma de </w:t>
      </w:r>
      <w:proofErr w:type="spellStart"/>
      <w:r w:rsidRPr="00C209E8">
        <w:rPr>
          <w:rFonts w:ascii="Arial" w:hAnsi="Arial" w:cs="Arial"/>
          <w:sz w:val="24"/>
          <w:szCs w:val="24"/>
        </w:rPr>
        <w:t>posts</w:t>
      </w:r>
      <w:proofErr w:type="spellEnd"/>
      <w:r w:rsidRPr="00C209E8">
        <w:rPr>
          <w:rFonts w:ascii="Arial" w:hAnsi="Arial" w:cs="Arial"/>
          <w:sz w:val="24"/>
          <w:szCs w:val="24"/>
        </w:rPr>
        <w:t xml:space="preserve"> de publicações nas redes sociais também deverão ser </w:t>
      </w:r>
      <w:proofErr w:type="gramStart"/>
      <w:r w:rsidRPr="00C209E8">
        <w:rPr>
          <w:rFonts w:ascii="Arial" w:hAnsi="Arial" w:cs="Arial"/>
          <w:sz w:val="24"/>
          <w:szCs w:val="24"/>
        </w:rPr>
        <w:t>integrada</w:t>
      </w:r>
      <w:proofErr w:type="gramEnd"/>
      <w:r w:rsidRPr="00C209E8">
        <w:rPr>
          <w:rFonts w:ascii="Arial" w:hAnsi="Arial" w:cs="Arial"/>
          <w:sz w:val="24"/>
          <w:szCs w:val="24"/>
        </w:rPr>
        <w:t xml:space="preserve"> à ferramenta. Esporadicamente, a ferramenta deverá realizar postagens apenas em ambiente orgânico.</w:t>
      </w:r>
    </w:p>
    <w:p w:rsidR="002919AA" w:rsidRPr="00C209E8" w:rsidRDefault="002919AA" w:rsidP="002919AA">
      <w:pPr>
        <w:ind w:left="720"/>
        <w:jc w:val="both"/>
        <w:rPr>
          <w:rFonts w:ascii="Arial" w:hAnsi="Arial" w:cs="Arial"/>
          <w:sz w:val="24"/>
          <w:szCs w:val="24"/>
        </w:rPr>
      </w:pPr>
      <w:r w:rsidRPr="00C209E8">
        <w:rPr>
          <w:rFonts w:ascii="Arial" w:hAnsi="Arial" w:cs="Arial"/>
          <w:sz w:val="24"/>
          <w:szCs w:val="24"/>
        </w:rPr>
        <w:t xml:space="preserve">- </w:t>
      </w:r>
      <w:r w:rsidRPr="00C209E8">
        <w:rPr>
          <w:rFonts w:ascii="Arial" w:hAnsi="Arial" w:cs="Arial"/>
          <w:b/>
          <w:sz w:val="24"/>
          <w:szCs w:val="24"/>
        </w:rPr>
        <w:t>Função aferição de resultados:</w:t>
      </w:r>
      <w:r w:rsidRPr="00C209E8">
        <w:rPr>
          <w:rFonts w:ascii="Arial" w:hAnsi="Arial" w:cs="Arial"/>
          <w:sz w:val="24"/>
          <w:szCs w:val="24"/>
        </w:rPr>
        <w:t xml:space="preserve"> geração de relatórios mensais de aferição de resultados. </w:t>
      </w:r>
      <w:proofErr w:type="spellStart"/>
      <w:r w:rsidRPr="00C209E8">
        <w:rPr>
          <w:rFonts w:ascii="Arial" w:hAnsi="Arial" w:cs="Arial"/>
          <w:sz w:val="24"/>
          <w:szCs w:val="24"/>
        </w:rPr>
        <w:t>Whatsapp</w:t>
      </w:r>
      <w:proofErr w:type="spellEnd"/>
      <w:r w:rsidRPr="00C209E8">
        <w:rPr>
          <w:rFonts w:ascii="Arial" w:hAnsi="Arial" w:cs="Arial"/>
          <w:sz w:val="24"/>
          <w:szCs w:val="24"/>
        </w:rPr>
        <w:t>/e-mail (eventualmente SMS): número de disparos efetuados, número de mensagens entregues, número de mensagens lidas. Tráfego geral CRM: número de “</w:t>
      </w:r>
      <w:proofErr w:type="spellStart"/>
      <w:r w:rsidRPr="00C209E8">
        <w:rPr>
          <w:rFonts w:ascii="Arial" w:hAnsi="Arial" w:cs="Arial"/>
          <w:sz w:val="24"/>
          <w:szCs w:val="24"/>
        </w:rPr>
        <w:t>Opt</w:t>
      </w:r>
      <w:proofErr w:type="spellEnd"/>
      <w:r w:rsidRPr="00C209E8">
        <w:rPr>
          <w:rFonts w:ascii="Arial" w:hAnsi="Arial" w:cs="Arial"/>
          <w:sz w:val="24"/>
          <w:szCs w:val="24"/>
        </w:rPr>
        <w:t xml:space="preserve"> in” obtidos, número de exclusões solicitadas, etc.</w:t>
      </w:r>
    </w:p>
    <w:p w:rsidR="002919AA" w:rsidRPr="00C209E8" w:rsidRDefault="002919AA" w:rsidP="002919AA">
      <w:pPr>
        <w:ind w:left="720"/>
        <w:jc w:val="both"/>
        <w:rPr>
          <w:rFonts w:ascii="Arial" w:hAnsi="Arial" w:cs="Arial"/>
          <w:sz w:val="24"/>
          <w:szCs w:val="24"/>
        </w:rPr>
      </w:pPr>
      <w:r w:rsidRPr="00C209E8">
        <w:rPr>
          <w:rFonts w:ascii="Arial" w:hAnsi="Arial" w:cs="Arial"/>
          <w:sz w:val="24"/>
          <w:szCs w:val="24"/>
        </w:rPr>
        <w:t xml:space="preserve">- </w:t>
      </w:r>
      <w:r w:rsidRPr="00C209E8">
        <w:rPr>
          <w:rFonts w:ascii="Arial" w:hAnsi="Arial" w:cs="Arial"/>
          <w:b/>
          <w:sz w:val="24"/>
          <w:szCs w:val="24"/>
        </w:rPr>
        <w:t xml:space="preserve">Co-gestão de gerenciamento e </w:t>
      </w:r>
      <w:proofErr w:type="gramStart"/>
      <w:r w:rsidRPr="00C209E8">
        <w:rPr>
          <w:rFonts w:ascii="Arial" w:hAnsi="Arial" w:cs="Arial"/>
          <w:b/>
          <w:sz w:val="24"/>
          <w:szCs w:val="24"/>
        </w:rPr>
        <w:t>monitoramento:</w:t>
      </w:r>
      <w:proofErr w:type="gramEnd"/>
      <w:r w:rsidRPr="00C209E8">
        <w:rPr>
          <w:rFonts w:ascii="Arial" w:hAnsi="Arial" w:cs="Arial"/>
          <w:sz w:val="24"/>
          <w:szCs w:val="24"/>
        </w:rPr>
        <w:t>o CONTRATADO deverá disponibilizar um representante para realizar a co-gestão da ferramenta em parceria com um membro da equipe da agência e outro do CONTRATANTE.</w:t>
      </w:r>
    </w:p>
    <w:p w:rsidR="002919AA" w:rsidRPr="00C209E8" w:rsidRDefault="002919AA" w:rsidP="002919AA">
      <w:pPr>
        <w:jc w:val="both"/>
        <w:rPr>
          <w:rFonts w:ascii="Arial" w:hAnsi="Arial" w:cs="Arial"/>
          <w:sz w:val="24"/>
          <w:szCs w:val="24"/>
        </w:rPr>
      </w:pPr>
    </w:p>
    <w:p w:rsidR="00AA0419" w:rsidRPr="00C209E8" w:rsidRDefault="002919AA" w:rsidP="002919AA">
      <w:pPr>
        <w:jc w:val="both"/>
        <w:rPr>
          <w:rFonts w:ascii="Arial" w:hAnsi="Arial" w:cs="Arial"/>
          <w:sz w:val="24"/>
          <w:szCs w:val="24"/>
        </w:rPr>
      </w:pPr>
      <w:r w:rsidRPr="00C209E8">
        <w:rPr>
          <w:rFonts w:ascii="Arial" w:hAnsi="Arial" w:cs="Arial"/>
          <w:sz w:val="24"/>
          <w:szCs w:val="24"/>
        </w:rPr>
        <w:t>Período: 07/10/2019 à 05/06/2020</w:t>
      </w:r>
    </w:p>
    <w:sectPr w:rsidR="00AA0419" w:rsidRPr="00C209E8" w:rsidSect="00AA04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4B7D"/>
    <w:multiLevelType w:val="hybridMultilevel"/>
    <w:tmpl w:val="9F8C4280"/>
    <w:lvl w:ilvl="0" w:tplc="B024F28E">
      <w:start w:val="1"/>
      <w:numFmt w:val="bullet"/>
      <w:lvlText w:val="-"/>
      <w:lvlJc w:val="left"/>
      <w:pPr>
        <w:tabs>
          <w:tab w:val="num" w:pos="720"/>
        </w:tabs>
        <w:ind w:left="720" w:hanging="360"/>
      </w:pPr>
      <w:rPr>
        <w:rFonts w:ascii="Times New Roman" w:hAnsi="Times New Roman" w:hint="default"/>
      </w:rPr>
    </w:lvl>
    <w:lvl w:ilvl="1" w:tplc="EA0A0916" w:tentative="1">
      <w:start w:val="1"/>
      <w:numFmt w:val="bullet"/>
      <w:lvlText w:val="-"/>
      <w:lvlJc w:val="left"/>
      <w:pPr>
        <w:tabs>
          <w:tab w:val="num" w:pos="1440"/>
        </w:tabs>
        <w:ind w:left="1440" w:hanging="360"/>
      </w:pPr>
      <w:rPr>
        <w:rFonts w:ascii="Times New Roman" w:hAnsi="Times New Roman" w:hint="default"/>
      </w:rPr>
    </w:lvl>
    <w:lvl w:ilvl="2" w:tplc="0E204F6C" w:tentative="1">
      <w:start w:val="1"/>
      <w:numFmt w:val="bullet"/>
      <w:lvlText w:val="-"/>
      <w:lvlJc w:val="left"/>
      <w:pPr>
        <w:tabs>
          <w:tab w:val="num" w:pos="2160"/>
        </w:tabs>
        <w:ind w:left="2160" w:hanging="360"/>
      </w:pPr>
      <w:rPr>
        <w:rFonts w:ascii="Times New Roman" w:hAnsi="Times New Roman" w:hint="default"/>
      </w:rPr>
    </w:lvl>
    <w:lvl w:ilvl="3" w:tplc="472CC452" w:tentative="1">
      <w:start w:val="1"/>
      <w:numFmt w:val="bullet"/>
      <w:lvlText w:val="-"/>
      <w:lvlJc w:val="left"/>
      <w:pPr>
        <w:tabs>
          <w:tab w:val="num" w:pos="2880"/>
        </w:tabs>
        <w:ind w:left="2880" w:hanging="360"/>
      </w:pPr>
      <w:rPr>
        <w:rFonts w:ascii="Times New Roman" w:hAnsi="Times New Roman" w:hint="default"/>
      </w:rPr>
    </w:lvl>
    <w:lvl w:ilvl="4" w:tplc="0450CF1A" w:tentative="1">
      <w:start w:val="1"/>
      <w:numFmt w:val="bullet"/>
      <w:lvlText w:val="-"/>
      <w:lvlJc w:val="left"/>
      <w:pPr>
        <w:tabs>
          <w:tab w:val="num" w:pos="3600"/>
        </w:tabs>
        <w:ind w:left="3600" w:hanging="360"/>
      </w:pPr>
      <w:rPr>
        <w:rFonts w:ascii="Times New Roman" w:hAnsi="Times New Roman" w:hint="default"/>
      </w:rPr>
    </w:lvl>
    <w:lvl w:ilvl="5" w:tplc="8D58EEA0" w:tentative="1">
      <w:start w:val="1"/>
      <w:numFmt w:val="bullet"/>
      <w:lvlText w:val="-"/>
      <w:lvlJc w:val="left"/>
      <w:pPr>
        <w:tabs>
          <w:tab w:val="num" w:pos="4320"/>
        </w:tabs>
        <w:ind w:left="4320" w:hanging="360"/>
      </w:pPr>
      <w:rPr>
        <w:rFonts w:ascii="Times New Roman" w:hAnsi="Times New Roman" w:hint="default"/>
      </w:rPr>
    </w:lvl>
    <w:lvl w:ilvl="6" w:tplc="21F29EDC" w:tentative="1">
      <w:start w:val="1"/>
      <w:numFmt w:val="bullet"/>
      <w:lvlText w:val="-"/>
      <w:lvlJc w:val="left"/>
      <w:pPr>
        <w:tabs>
          <w:tab w:val="num" w:pos="5040"/>
        </w:tabs>
        <w:ind w:left="5040" w:hanging="360"/>
      </w:pPr>
      <w:rPr>
        <w:rFonts w:ascii="Times New Roman" w:hAnsi="Times New Roman" w:hint="default"/>
      </w:rPr>
    </w:lvl>
    <w:lvl w:ilvl="7" w:tplc="DF3804A4" w:tentative="1">
      <w:start w:val="1"/>
      <w:numFmt w:val="bullet"/>
      <w:lvlText w:val="-"/>
      <w:lvlJc w:val="left"/>
      <w:pPr>
        <w:tabs>
          <w:tab w:val="num" w:pos="5760"/>
        </w:tabs>
        <w:ind w:left="5760" w:hanging="360"/>
      </w:pPr>
      <w:rPr>
        <w:rFonts w:ascii="Times New Roman" w:hAnsi="Times New Roman" w:hint="default"/>
      </w:rPr>
    </w:lvl>
    <w:lvl w:ilvl="8" w:tplc="4DE80C6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919AA"/>
    <w:rsid w:val="002919AA"/>
    <w:rsid w:val="00AA0419"/>
    <w:rsid w:val="00C209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1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2919A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2917</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deise.lima</dc:creator>
  <cp:lastModifiedBy>deise.lima</cp:lastModifiedBy>
  <cp:revision>2</cp:revision>
  <dcterms:created xsi:type="dcterms:W3CDTF">2019-09-25T19:48:00Z</dcterms:created>
  <dcterms:modified xsi:type="dcterms:W3CDTF">2019-09-25T19:58:00Z</dcterms:modified>
</cp:coreProperties>
</file>